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4368" w14:textId="7351493A" w:rsidR="00647693" w:rsidRPr="004958C6" w:rsidRDefault="00647693" w:rsidP="0064769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 Spect</w:t>
      </w:r>
      <w:r w:rsidR="005C6B13">
        <w:rPr>
          <w:b/>
          <w:sz w:val="28"/>
          <w:szCs w:val="28"/>
        </w:rPr>
        <w:t>rophotometric</w:t>
      </w:r>
      <w:r>
        <w:rPr>
          <w:b/>
          <w:sz w:val="28"/>
          <w:szCs w:val="28"/>
        </w:rPr>
        <w:t xml:space="preserve"> Study of Fluorescein</w:t>
      </w:r>
    </w:p>
    <w:p w14:paraId="35C8C8B8" w14:textId="77777777" w:rsidR="00647693" w:rsidRPr="004958C6" w:rsidRDefault="00647693" w:rsidP="00647693">
      <w:pPr>
        <w:pStyle w:val="Pa1"/>
        <w:spacing w:line="240" w:lineRule="auto"/>
        <w:contextualSpacing/>
        <w:rPr>
          <w:rFonts w:asciiTheme="minorHAnsi" w:hAnsiTheme="minorHAnsi" w:cs="Geneva"/>
          <w:color w:val="211D1E"/>
          <w:sz w:val="22"/>
          <w:szCs w:val="22"/>
        </w:rPr>
      </w:pPr>
      <w:r w:rsidRPr="004958C6">
        <w:rPr>
          <w:rFonts w:asciiTheme="minorHAnsi" w:hAnsiTheme="minorHAnsi" w:cs="Geneva"/>
          <w:color w:val="211D1E"/>
          <w:sz w:val="22"/>
          <w:szCs w:val="22"/>
        </w:rPr>
        <w:t>Name_________________________ Course________Section_______Date___________</w:t>
      </w:r>
    </w:p>
    <w:p w14:paraId="03158882" w14:textId="77777777" w:rsidR="004808AD" w:rsidRDefault="004808AD" w:rsidP="00647693">
      <w:pPr>
        <w:contextualSpacing/>
        <w:rPr>
          <w:sz w:val="22"/>
          <w:u w:val="single"/>
        </w:rPr>
      </w:pPr>
    </w:p>
    <w:p w14:paraId="267077A7" w14:textId="2678CB21" w:rsidR="00647693" w:rsidRPr="004958C6" w:rsidRDefault="00647693" w:rsidP="00647693">
      <w:pPr>
        <w:contextualSpacing/>
        <w:rPr>
          <w:sz w:val="22"/>
          <w:u w:val="single"/>
        </w:rPr>
      </w:pPr>
      <w:r w:rsidRPr="004958C6">
        <w:rPr>
          <w:sz w:val="22"/>
          <w:u w:val="single"/>
        </w:rPr>
        <w:t>Calibration Curve:</w:t>
      </w:r>
    </w:p>
    <w:tbl>
      <w:tblPr>
        <w:tblpPr w:leftFromText="180" w:rightFromText="180" w:vertAnchor="text" w:horzAnchor="margin" w:tblpXSpec="center" w:tblpY="77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250"/>
        <w:gridCol w:w="2340"/>
        <w:gridCol w:w="2340"/>
      </w:tblGrid>
      <w:tr w:rsidR="00B8529B" w:rsidRPr="004958C6" w14:paraId="25E8947E" w14:textId="77777777" w:rsidTr="00FD03BC">
        <w:trPr>
          <w:trHeight w:val="797"/>
        </w:trPr>
        <w:tc>
          <w:tcPr>
            <w:tcW w:w="2245" w:type="dxa"/>
            <w:vAlign w:val="center"/>
          </w:tcPr>
          <w:p w14:paraId="2C98A84F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777D971E" w14:textId="105B818D" w:rsidR="00B8529B" w:rsidRPr="004958C6" w:rsidRDefault="00B8529B" w:rsidP="00FD03BC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>Fluorescein concentration(µM)</w:t>
            </w:r>
          </w:p>
        </w:tc>
        <w:tc>
          <w:tcPr>
            <w:tcW w:w="2340" w:type="dxa"/>
            <w:vAlign w:val="center"/>
          </w:tcPr>
          <w:p w14:paraId="281B517C" w14:textId="672CA75A" w:rsidR="00B8529B" w:rsidRPr="004958C6" w:rsidRDefault="00B8529B" w:rsidP="00FD03BC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>Average Absorbance</w:t>
            </w:r>
            <w:r w:rsidR="00103FE2">
              <w:rPr>
                <w:rFonts w:asciiTheme="minorHAnsi" w:hAnsiTheme="minorHAnsi" w:cs="Times"/>
                <w:color w:val="211D1E"/>
                <w:sz w:val="22"/>
                <w:szCs w:val="22"/>
              </w:rPr>
              <w:t xml:space="preserve"> (Absorbance </w:t>
            </w:r>
            <w:r w:rsidR="00103FE2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λ</w:t>
            </w:r>
            <w:r w:rsidR="00103FE2" w:rsidRPr="00103FE2">
              <w:rPr>
                <w:rFonts w:asciiTheme="minorHAnsi" w:hAnsiTheme="minorHAnsi" w:cs="Times"/>
                <w:color w:val="211D1E"/>
                <w:sz w:val="22"/>
                <w:szCs w:val="22"/>
                <w:vertAlign w:val="subscript"/>
              </w:rPr>
              <w:t>max</w:t>
            </w:r>
            <w:r w:rsidR="00103FE2">
              <w:rPr>
                <w:rFonts w:asciiTheme="minorHAnsi" w:hAnsiTheme="minorHAnsi" w:cs="Times"/>
                <w:color w:val="211D1E"/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14:paraId="7D4046C9" w14:textId="7BD3CE90" w:rsidR="00103FE2" w:rsidRPr="00FD03BC" w:rsidRDefault="00B8529B" w:rsidP="00FD03BC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FD03B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Average Intensity</w:t>
            </w:r>
            <w:r w:rsidR="00FD03BC" w:rsidRPr="00FD03B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="00103FE2" w:rsidRPr="00FD03B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(</w:t>
            </w:r>
            <w:r w:rsidR="00103FE2" w:rsidRPr="00FD03BC">
              <w:rPr>
                <w:rFonts w:asciiTheme="minorHAnsi" w:hAnsiTheme="minorHAnsi" w:cstheme="minorHAnsi"/>
                <w:color w:val="211D1E"/>
                <w:sz w:val="22"/>
              </w:rPr>
              <w:t xml:space="preserve">Emission </w:t>
            </w:r>
            <w:r w:rsidR="00103FE2" w:rsidRPr="00FD03B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λ</w:t>
            </w:r>
            <w:r w:rsidR="00103FE2" w:rsidRPr="00FD03BC">
              <w:rPr>
                <w:rFonts w:asciiTheme="minorHAnsi" w:hAnsiTheme="minorHAnsi" w:cstheme="minorHAnsi"/>
                <w:color w:val="211D1E"/>
                <w:sz w:val="22"/>
                <w:szCs w:val="22"/>
                <w:vertAlign w:val="subscript"/>
              </w:rPr>
              <w:t>max</w:t>
            </w:r>
            <w:r w:rsidR="00103FE2" w:rsidRPr="00FD03B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)</w:t>
            </w:r>
          </w:p>
        </w:tc>
      </w:tr>
      <w:tr w:rsidR="00B8529B" w:rsidRPr="004958C6" w14:paraId="6808DF9F" w14:textId="77777777" w:rsidTr="00103FE2">
        <w:trPr>
          <w:trHeight w:val="95"/>
        </w:trPr>
        <w:tc>
          <w:tcPr>
            <w:tcW w:w="2245" w:type="dxa"/>
            <w:vAlign w:val="center"/>
          </w:tcPr>
          <w:p w14:paraId="669568D5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 1</w:t>
            </w:r>
          </w:p>
        </w:tc>
        <w:tc>
          <w:tcPr>
            <w:tcW w:w="2250" w:type="dxa"/>
            <w:vAlign w:val="center"/>
          </w:tcPr>
          <w:p w14:paraId="0CE3A307" w14:textId="5A29920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3F1E963" w14:textId="09A2A886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FC0F1CB" w14:textId="5CEDE6D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714D4654" w14:textId="77777777" w:rsidTr="00103FE2">
        <w:trPr>
          <w:trHeight w:val="103"/>
        </w:trPr>
        <w:tc>
          <w:tcPr>
            <w:tcW w:w="2245" w:type="dxa"/>
            <w:vAlign w:val="center"/>
          </w:tcPr>
          <w:p w14:paraId="3777BFAA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 2</w:t>
            </w:r>
          </w:p>
        </w:tc>
        <w:tc>
          <w:tcPr>
            <w:tcW w:w="2250" w:type="dxa"/>
            <w:vAlign w:val="center"/>
          </w:tcPr>
          <w:p w14:paraId="08009BA0" w14:textId="07D40631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A5F0BD0" w14:textId="4027CD15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7D213C6" w14:textId="2DBD9FDF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5757A1FF" w14:textId="77777777" w:rsidTr="00103FE2">
        <w:trPr>
          <w:trHeight w:val="88"/>
        </w:trPr>
        <w:tc>
          <w:tcPr>
            <w:tcW w:w="2245" w:type="dxa"/>
            <w:vAlign w:val="center"/>
          </w:tcPr>
          <w:p w14:paraId="3C8FF595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 3</w:t>
            </w:r>
          </w:p>
        </w:tc>
        <w:tc>
          <w:tcPr>
            <w:tcW w:w="2250" w:type="dxa"/>
            <w:vAlign w:val="center"/>
          </w:tcPr>
          <w:p w14:paraId="79CD32B6" w14:textId="6BFE2BA3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01F6B4C" w14:textId="51F38581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5277F9F" w14:textId="5EAAF8B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3B0C0A04" w14:textId="77777777" w:rsidTr="00103FE2">
        <w:trPr>
          <w:trHeight w:val="95"/>
        </w:trPr>
        <w:tc>
          <w:tcPr>
            <w:tcW w:w="2245" w:type="dxa"/>
            <w:vAlign w:val="center"/>
          </w:tcPr>
          <w:p w14:paraId="57EE860F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 4</w:t>
            </w:r>
          </w:p>
        </w:tc>
        <w:tc>
          <w:tcPr>
            <w:tcW w:w="2250" w:type="dxa"/>
            <w:vAlign w:val="center"/>
          </w:tcPr>
          <w:p w14:paraId="7499BFCB" w14:textId="10DD0201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95FC07D" w14:textId="06558EC4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077B24" w14:textId="601461FD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62F60527" w14:textId="77777777" w:rsidTr="00103FE2">
        <w:trPr>
          <w:trHeight w:val="103"/>
        </w:trPr>
        <w:tc>
          <w:tcPr>
            <w:tcW w:w="2245" w:type="dxa"/>
            <w:vAlign w:val="center"/>
          </w:tcPr>
          <w:p w14:paraId="57E911B2" w14:textId="4F7BC71C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 xml:space="preserve">Standard 5 </w:t>
            </w:r>
          </w:p>
        </w:tc>
        <w:tc>
          <w:tcPr>
            <w:tcW w:w="2250" w:type="dxa"/>
            <w:vAlign w:val="center"/>
          </w:tcPr>
          <w:p w14:paraId="2358B621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D4FC903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C9533ED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56167A07" w14:textId="77777777" w:rsidTr="00103FE2">
        <w:trPr>
          <w:trHeight w:val="87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1330A541" w14:textId="3D9F030D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4958C6">
              <w:rPr>
                <w:rFonts w:asciiTheme="minorHAnsi" w:hAnsiTheme="minorHAnsi" w:cs="Times"/>
                <w:color w:val="211D1E"/>
                <w:sz w:val="22"/>
                <w:szCs w:val="22"/>
              </w:rPr>
              <w:t xml:space="preserve">Standard 6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C405A4C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BD4EB7A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D64261A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10DC3FD8" w14:textId="77777777" w:rsidTr="00103FE2">
        <w:trPr>
          <w:trHeight w:val="87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620987AD" w14:textId="2BEDF4A8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 7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2A6E698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7E91A86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02E0756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229503F9" w14:textId="77777777" w:rsidTr="00103FE2">
        <w:trPr>
          <w:trHeight w:val="87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22161864" w14:textId="04515590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 8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4B28507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FA62913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78709EF" w14:textId="77777777" w:rsidR="00B8529B" w:rsidRPr="004958C6" w:rsidRDefault="00B8529B" w:rsidP="00EB1017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7CA52BD7" w14:textId="77777777" w:rsidTr="00103FE2">
        <w:trPr>
          <w:trHeight w:val="87"/>
        </w:trPr>
        <w:tc>
          <w:tcPr>
            <w:tcW w:w="2245" w:type="dxa"/>
            <w:tcBorders>
              <w:bottom w:val="single" w:sz="4" w:space="0" w:color="auto"/>
            </w:tcBorders>
          </w:tcPr>
          <w:p w14:paraId="2AB55A84" w14:textId="0E8308BF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>
              <w:rPr>
                <w:rFonts w:asciiTheme="minorHAnsi" w:hAnsiTheme="minorHAnsi" w:cs="Times"/>
                <w:color w:val="211D1E"/>
                <w:sz w:val="22"/>
                <w:szCs w:val="22"/>
              </w:rPr>
              <w:t xml:space="preserve">Standard 9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A5E318E" w14:textId="77777777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9FBF85" w14:textId="77777777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CCECCD" w14:textId="77777777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B8529B" w:rsidRPr="004958C6" w14:paraId="622C7763" w14:textId="77777777" w:rsidTr="00103FE2">
        <w:trPr>
          <w:trHeight w:val="87"/>
        </w:trPr>
        <w:tc>
          <w:tcPr>
            <w:tcW w:w="2245" w:type="dxa"/>
            <w:vAlign w:val="center"/>
          </w:tcPr>
          <w:p w14:paraId="3F4C1727" w14:textId="335280B9" w:rsidR="00B8529B" w:rsidRPr="006C5BDB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 w:rsidRPr="00B8529B">
              <w:rPr>
                <w:rFonts w:asciiTheme="minorHAnsi" w:hAnsiTheme="minorHAnsi" w:cs="Times"/>
                <w:i/>
                <w:iCs/>
                <w:color w:val="211D1E"/>
                <w:sz w:val="22"/>
                <w:szCs w:val="22"/>
              </w:rPr>
              <w:t>(Add any standards needed…)</w:t>
            </w:r>
          </w:p>
        </w:tc>
        <w:tc>
          <w:tcPr>
            <w:tcW w:w="2250" w:type="dxa"/>
            <w:vAlign w:val="center"/>
          </w:tcPr>
          <w:p w14:paraId="65211A31" w14:textId="77777777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1F6C0A3" w14:textId="77777777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C5FCC46" w14:textId="77777777" w:rsidR="00B8529B" w:rsidRPr="004958C6" w:rsidRDefault="00B8529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7A5918" w:rsidRPr="004958C6" w14:paraId="4ECB357D" w14:textId="77777777" w:rsidTr="00103FE2">
        <w:trPr>
          <w:trHeight w:val="87"/>
        </w:trPr>
        <w:tc>
          <w:tcPr>
            <w:tcW w:w="2245" w:type="dxa"/>
            <w:vAlign w:val="center"/>
          </w:tcPr>
          <w:p w14:paraId="2FD02054" w14:textId="2B7277D0" w:rsidR="007A5918" w:rsidRDefault="00103FE2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>
              <w:rPr>
                <w:rFonts w:asciiTheme="minorHAnsi" w:hAnsiTheme="minorHAnsi" w:cs="Times"/>
                <w:color w:val="211D1E"/>
                <w:sz w:val="22"/>
                <w:szCs w:val="22"/>
              </w:rPr>
              <w:t>Max Wavelength (nm)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14:paraId="5E74F2D5" w14:textId="77777777" w:rsidR="007A5918" w:rsidRPr="004958C6" w:rsidRDefault="007A5918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794B7AF" w14:textId="77777777" w:rsidR="007A5918" w:rsidRPr="004958C6" w:rsidRDefault="007A5918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F579A67" w14:textId="77777777" w:rsidR="007A5918" w:rsidRPr="004958C6" w:rsidRDefault="007A5918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6C5BDB" w:rsidRPr="004958C6" w14:paraId="026C147E" w14:textId="77777777" w:rsidTr="00103FE2">
        <w:trPr>
          <w:trHeight w:val="87"/>
        </w:trPr>
        <w:tc>
          <w:tcPr>
            <w:tcW w:w="2245" w:type="dxa"/>
            <w:vAlign w:val="center"/>
          </w:tcPr>
          <w:p w14:paraId="623F14FC" w14:textId="40EB6529" w:rsidR="006C5BDB" w:rsidRPr="006C5BDB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>
              <w:rPr>
                <w:rFonts w:asciiTheme="minorHAnsi" w:hAnsiTheme="minorHAnsi" w:cs="Times"/>
                <w:color w:val="211D1E"/>
                <w:sz w:val="22"/>
                <w:szCs w:val="22"/>
              </w:rPr>
              <w:t>Standards used for Linear Range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14:paraId="2914EAFA" w14:textId="77777777" w:rsidR="006C5BDB" w:rsidRPr="004958C6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2875416" w14:textId="77777777" w:rsidR="006C5BDB" w:rsidRPr="004958C6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CB18C9C" w14:textId="77777777" w:rsidR="006C5BDB" w:rsidRPr="004958C6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  <w:tr w:rsidR="006C5BDB" w:rsidRPr="004958C6" w14:paraId="4D972AA1" w14:textId="77777777" w:rsidTr="00103FE2">
        <w:trPr>
          <w:trHeight w:val="87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3FFB0B41" w14:textId="65A388C3" w:rsidR="006C5BDB" w:rsidRPr="006C5BDB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  <w:r>
              <w:rPr>
                <w:rFonts w:asciiTheme="minorHAnsi" w:hAnsiTheme="minorHAnsi" w:cs="Times"/>
                <w:color w:val="211D1E"/>
                <w:sz w:val="22"/>
                <w:szCs w:val="22"/>
              </w:rPr>
              <w:t>‘y=mx+b’ equation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CEB9016" w14:textId="77777777" w:rsidR="006C5BDB" w:rsidRPr="004958C6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4035CCF" w14:textId="77777777" w:rsidR="006C5BDB" w:rsidRPr="004958C6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00C293E" w14:textId="77777777" w:rsidR="006C5BDB" w:rsidRPr="004958C6" w:rsidRDefault="006C5BDB" w:rsidP="00B8529B">
            <w:pPr>
              <w:pStyle w:val="Pa1"/>
              <w:spacing w:line="240" w:lineRule="auto"/>
              <w:contextualSpacing/>
              <w:jc w:val="center"/>
              <w:rPr>
                <w:rFonts w:asciiTheme="minorHAnsi" w:hAnsiTheme="minorHAnsi" w:cs="Times"/>
                <w:color w:val="211D1E"/>
                <w:sz w:val="22"/>
                <w:szCs w:val="22"/>
              </w:rPr>
            </w:pPr>
          </w:p>
        </w:tc>
      </w:tr>
    </w:tbl>
    <w:p w14:paraId="3483C9C4" w14:textId="77777777" w:rsidR="00C159A6" w:rsidRDefault="00C159A6" w:rsidP="00647693">
      <w:pPr>
        <w:contextualSpacing/>
        <w:rPr>
          <w:sz w:val="22"/>
          <w:u w:val="single"/>
        </w:rPr>
      </w:pPr>
    </w:p>
    <w:p w14:paraId="3AD17A08" w14:textId="467FEBBF" w:rsidR="00647693" w:rsidRDefault="00C159A6" w:rsidP="00647693">
      <w:pPr>
        <w:contextualSpacing/>
        <w:rPr>
          <w:sz w:val="22"/>
          <w:u w:val="single"/>
        </w:rPr>
      </w:pPr>
      <w:r w:rsidRPr="004958C6">
        <w:rPr>
          <w:sz w:val="22"/>
          <w:u w:val="single"/>
        </w:rPr>
        <w:t>MDL</w:t>
      </w:r>
      <w:r w:rsidRPr="004958C6">
        <w:rPr>
          <w:sz w:val="22"/>
        </w:rPr>
        <w:t xml:space="preserve">:                              </w:t>
      </w:r>
    </w:p>
    <w:tbl>
      <w:tblPr>
        <w:tblpPr w:leftFromText="180" w:rightFromText="180" w:vertAnchor="text" w:horzAnchor="margin" w:tblpXSpec="center" w:tblpY="34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5"/>
        <w:gridCol w:w="1710"/>
        <w:gridCol w:w="1800"/>
        <w:gridCol w:w="1620"/>
        <w:gridCol w:w="1710"/>
      </w:tblGrid>
      <w:tr w:rsidR="00647693" w:rsidRPr="004958C6" w14:paraId="2CF777AA" w14:textId="77777777" w:rsidTr="00C159A6">
        <w:trPr>
          <w:trHeight w:val="397"/>
        </w:trPr>
        <w:tc>
          <w:tcPr>
            <w:tcW w:w="2335" w:type="dxa"/>
            <w:vAlign w:val="center"/>
          </w:tcPr>
          <w:p w14:paraId="11435E26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</w:tcPr>
          <w:p w14:paraId="607F9817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>Absorbance</w:t>
            </w:r>
          </w:p>
        </w:tc>
        <w:tc>
          <w:tcPr>
            <w:tcW w:w="1800" w:type="dxa"/>
            <w:vAlign w:val="center"/>
          </w:tcPr>
          <w:p w14:paraId="19FAA4B7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>Concentration (µM fluorescein)</w:t>
            </w:r>
          </w:p>
        </w:tc>
        <w:tc>
          <w:tcPr>
            <w:tcW w:w="1620" w:type="dxa"/>
          </w:tcPr>
          <w:p w14:paraId="3F8DCBB5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>Intensity</w:t>
            </w:r>
          </w:p>
        </w:tc>
        <w:tc>
          <w:tcPr>
            <w:tcW w:w="1710" w:type="dxa"/>
          </w:tcPr>
          <w:p w14:paraId="3DCCC6AE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>Concentration</w:t>
            </w:r>
          </w:p>
          <w:p w14:paraId="73EED893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>(µM fluorescein)</w:t>
            </w:r>
          </w:p>
        </w:tc>
      </w:tr>
      <w:tr w:rsidR="00916B22" w:rsidRPr="004958C6" w14:paraId="7DBBECDE" w14:textId="77777777" w:rsidTr="00C159A6">
        <w:trPr>
          <w:trHeight w:val="348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4EC0DEBF" w14:textId="59B819BD" w:rsidR="00916B22" w:rsidRPr="004958C6" w:rsidRDefault="00A30841" w:rsidP="00647693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Expected Concentration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2E376D" w14:textId="77777777" w:rsidR="00916B22" w:rsidRPr="004958C6" w:rsidRDefault="00916B22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113BF9" w14:textId="77777777" w:rsidR="00916B22" w:rsidRPr="004958C6" w:rsidRDefault="00916B22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0367E19" w14:textId="77777777" w:rsidR="00916B22" w:rsidRPr="004958C6" w:rsidRDefault="00916B22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590593B" w14:textId="77777777" w:rsidR="00916B22" w:rsidRPr="004958C6" w:rsidRDefault="00916B22" w:rsidP="00647693">
            <w:pPr>
              <w:spacing w:after="0"/>
              <w:contextualSpacing/>
              <w:rPr>
                <w:sz w:val="22"/>
              </w:rPr>
            </w:pPr>
          </w:p>
        </w:tc>
      </w:tr>
      <w:tr w:rsidR="00647693" w:rsidRPr="004958C6" w14:paraId="37488AF5" w14:textId="77777777" w:rsidTr="00C159A6">
        <w:trPr>
          <w:trHeight w:val="348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2CB67CC4" w14:textId="4B0CBD71" w:rsidR="00647693" w:rsidRPr="004958C6" w:rsidRDefault="00A30841" w:rsidP="00647693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FDD3408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220607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4DFC67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2D8EEA8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</w:tr>
      <w:tr w:rsidR="00A30841" w:rsidRPr="004958C6" w14:paraId="71C0D743" w14:textId="77777777" w:rsidTr="00C159A6">
        <w:trPr>
          <w:trHeight w:val="348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7507B05E" w14:textId="075235A5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05FE69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FDCA26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410300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1CDFC1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</w:tr>
      <w:tr w:rsidR="00A30841" w:rsidRPr="004958C6" w14:paraId="1CCD1CF2" w14:textId="77777777" w:rsidTr="00C159A6">
        <w:trPr>
          <w:trHeight w:val="348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E0F119D" w14:textId="043951E6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32379A4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FE7EF7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859A345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1D96A3A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</w:tr>
      <w:tr w:rsidR="00A30841" w:rsidRPr="004958C6" w14:paraId="5ABC3C0D" w14:textId="77777777" w:rsidTr="00C159A6">
        <w:trPr>
          <w:trHeight w:val="348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3DC3CA5" w14:textId="2E41A7B4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4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0F396B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1A8F8A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01A0E3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185F2B1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</w:tr>
      <w:tr w:rsidR="00A30841" w:rsidRPr="004958C6" w14:paraId="145B6529" w14:textId="77777777" w:rsidTr="00C159A6">
        <w:trPr>
          <w:trHeight w:val="348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258B111" w14:textId="41B7F7D0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F8D93B2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67E830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433FB8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4F05E39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</w:tr>
      <w:tr w:rsidR="00A30841" w:rsidRPr="004958C6" w14:paraId="2A9EC2D8" w14:textId="77777777" w:rsidTr="00C159A6">
        <w:trPr>
          <w:trHeight w:val="357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11448F11" w14:textId="3D0A8BC5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6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E31495C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D7FB28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CAF1DD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AD9E4E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</w:tr>
      <w:tr w:rsidR="00A30841" w:rsidRPr="004958C6" w14:paraId="3BD3EF32" w14:textId="77777777" w:rsidTr="00C159A6">
        <w:trPr>
          <w:trHeight w:val="348"/>
        </w:trPr>
        <w:tc>
          <w:tcPr>
            <w:tcW w:w="2335" w:type="dxa"/>
            <w:noWrap/>
            <w:vAlign w:val="center"/>
          </w:tcPr>
          <w:p w14:paraId="27A5AE43" w14:textId="2FEE287E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  <w:r>
              <w:rPr>
                <w:sz w:val="22"/>
              </w:rPr>
              <w:t>Measurement 7</w:t>
            </w:r>
          </w:p>
        </w:tc>
        <w:tc>
          <w:tcPr>
            <w:tcW w:w="1710" w:type="dxa"/>
          </w:tcPr>
          <w:p w14:paraId="1A1B195B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800" w:type="dxa"/>
            <w:noWrap/>
            <w:vAlign w:val="center"/>
          </w:tcPr>
          <w:p w14:paraId="1CA889CF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620" w:type="dxa"/>
          </w:tcPr>
          <w:p w14:paraId="08BB8433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1710" w:type="dxa"/>
          </w:tcPr>
          <w:p w14:paraId="1CCB3C45" w14:textId="77777777" w:rsidR="00A30841" w:rsidRPr="004958C6" w:rsidRDefault="00A30841" w:rsidP="00A30841">
            <w:pPr>
              <w:spacing w:after="0"/>
              <w:contextualSpacing/>
              <w:rPr>
                <w:sz w:val="22"/>
              </w:rPr>
            </w:pPr>
          </w:p>
        </w:tc>
      </w:tr>
      <w:tr w:rsidR="00647693" w:rsidRPr="004958C6" w14:paraId="572D2B94" w14:textId="77777777" w:rsidTr="00C159A6">
        <w:trPr>
          <w:trHeight w:val="397"/>
        </w:trPr>
        <w:tc>
          <w:tcPr>
            <w:tcW w:w="2335" w:type="dxa"/>
            <w:noWrap/>
            <w:vAlign w:val="center"/>
          </w:tcPr>
          <w:p w14:paraId="4C8C199F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>Standard Deviation</w:t>
            </w:r>
          </w:p>
        </w:tc>
        <w:tc>
          <w:tcPr>
            <w:tcW w:w="3510" w:type="dxa"/>
            <w:gridSpan w:val="2"/>
          </w:tcPr>
          <w:p w14:paraId="35BFB50A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3330" w:type="dxa"/>
            <w:gridSpan w:val="2"/>
          </w:tcPr>
          <w:p w14:paraId="16911707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</w:tr>
      <w:tr w:rsidR="00647693" w:rsidRPr="004958C6" w14:paraId="06060D13" w14:textId="77777777" w:rsidTr="00C159A6">
        <w:trPr>
          <w:trHeight w:val="397"/>
        </w:trPr>
        <w:tc>
          <w:tcPr>
            <w:tcW w:w="2335" w:type="dxa"/>
            <w:noWrap/>
            <w:vAlign w:val="center"/>
          </w:tcPr>
          <w:p w14:paraId="7AEDA3E7" w14:textId="6E627878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  <w:r w:rsidRPr="004958C6">
              <w:rPr>
                <w:sz w:val="22"/>
              </w:rPr>
              <w:t xml:space="preserve">MDL </w:t>
            </w:r>
            <w:r w:rsidR="00C159A6" w:rsidRPr="004958C6">
              <w:rPr>
                <w:sz w:val="22"/>
              </w:rPr>
              <w:t>(µM fluorescein)</w:t>
            </w:r>
          </w:p>
        </w:tc>
        <w:tc>
          <w:tcPr>
            <w:tcW w:w="3510" w:type="dxa"/>
            <w:gridSpan w:val="2"/>
          </w:tcPr>
          <w:p w14:paraId="09B5DEA4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  <w:tc>
          <w:tcPr>
            <w:tcW w:w="3330" w:type="dxa"/>
            <w:gridSpan w:val="2"/>
          </w:tcPr>
          <w:p w14:paraId="212AE7A9" w14:textId="77777777" w:rsidR="00647693" w:rsidRPr="004958C6" w:rsidRDefault="00647693" w:rsidP="00647693">
            <w:pPr>
              <w:spacing w:after="0"/>
              <w:contextualSpacing/>
              <w:rPr>
                <w:sz w:val="22"/>
              </w:rPr>
            </w:pPr>
          </w:p>
        </w:tc>
      </w:tr>
    </w:tbl>
    <w:p w14:paraId="224A3E47" w14:textId="4017CBD9" w:rsidR="00647693" w:rsidRPr="00C159A6" w:rsidRDefault="00647693" w:rsidP="00647693">
      <w:pPr>
        <w:contextualSpacing/>
        <w:rPr>
          <w:sz w:val="22"/>
          <w:u w:val="single"/>
        </w:rPr>
      </w:pPr>
    </w:p>
    <w:p w14:paraId="7C0F837D" w14:textId="77777777" w:rsidR="00647693" w:rsidRPr="004958C6" w:rsidRDefault="00647693" w:rsidP="00647693">
      <w:pPr>
        <w:contextualSpacing/>
        <w:rPr>
          <w:sz w:val="22"/>
        </w:rPr>
      </w:pPr>
    </w:p>
    <w:p w14:paraId="5F1CE25B" w14:textId="77777777" w:rsidR="00647693" w:rsidRPr="004958C6" w:rsidRDefault="00647693" w:rsidP="00647693">
      <w:pPr>
        <w:contextualSpacing/>
        <w:rPr>
          <w:sz w:val="22"/>
        </w:rPr>
      </w:pPr>
    </w:p>
    <w:p w14:paraId="0327CB6D" w14:textId="77777777" w:rsidR="00647693" w:rsidRPr="004958C6" w:rsidRDefault="00647693" w:rsidP="00647693">
      <w:pPr>
        <w:contextualSpacing/>
        <w:rPr>
          <w:sz w:val="22"/>
          <w:u w:val="single"/>
        </w:rPr>
      </w:pPr>
    </w:p>
    <w:p w14:paraId="03F4C9E9" w14:textId="77777777" w:rsidR="004808AD" w:rsidRDefault="004808AD" w:rsidP="00647693">
      <w:pPr>
        <w:contextualSpacing/>
        <w:rPr>
          <w:sz w:val="22"/>
          <w:u w:val="single"/>
        </w:rPr>
      </w:pPr>
    </w:p>
    <w:p w14:paraId="5B1A1C5D" w14:textId="060CDB18" w:rsidR="00C159A6" w:rsidRDefault="00647693" w:rsidP="004808AD">
      <w:pPr>
        <w:contextualSpacing/>
        <w:rPr>
          <w:sz w:val="22"/>
          <w:u w:val="single"/>
        </w:rPr>
      </w:pPr>
      <w:r w:rsidRPr="004958C6">
        <w:rPr>
          <w:sz w:val="22"/>
          <w:u w:val="single"/>
        </w:rPr>
        <w:t>Fluorescein in Antifreeze Determination</w:t>
      </w:r>
      <w:r w:rsidR="00C159A6">
        <w:rPr>
          <w:sz w:val="22"/>
          <w:u w:val="single"/>
        </w:rPr>
        <w:t>:</w:t>
      </w:r>
    </w:p>
    <w:p w14:paraId="4900FB8C" w14:textId="77777777" w:rsidR="00C159A6" w:rsidRDefault="00C159A6" w:rsidP="004808AD">
      <w:pPr>
        <w:contextualSpacing/>
        <w:rPr>
          <w:sz w:val="22"/>
        </w:rPr>
      </w:pPr>
      <w:r>
        <w:rPr>
          <w:i/>
          <w:iCs/>
          <w:sz w:val="22"/>
        </w:rPr>
        <w:t>(Graphs, procedure for dilutions, and calculations should all be reflected in lab notebook.)</w:t>
      </w:r>
      <w:r w:rsidR="00647693" w:rsidRPr="004958C6">
        <w:rPr>
          <w:sz w:val="22"/>
          <w:u w:val="single"/>
        </w:rPr>
        <w:br/>
      </w:r>
    </w:p>
    <w:p w14:paraId="11E7BFB8" w14:textId="6A8D479B" w:rsidR="004808AD" w:rsidRPr="004808AD" w:rsidRDefault="004808AD" w:rsidP="004808AD">
      <w:pPr>
        <w:contextualSpacing/>
        <w:rPr>
          <w:i/>
          <w:iCs/>
          <w:sz w:val="22"/>
        </w:rPr>
      </w:pPr>
      <w:r>
        <w:rPr>
          <w:sz w:val="22"/>
        </w:rPr>
        <w:t>Quantitation Method Used</w:t>
      </w:r>
      <w:r w:rsidRPr="004958C6">
        <w:rPr>
          <w:sz w:val="22"/>
        </w:rPr>
        <w:t>:______________</w:t>
      </w:r>
      <w:r w:rsidRPr="004958C6">
        <w:rPr>
          <w:sz w:val="22"/>
        </w:rPr>
        <w:br/>
      </w:r>
      <w:r>
        <w:rPr>
          <w:i/>
          <w:iCs/>
          <w:sz w:val="22"/>
        </w:rPr>
        <w:t xml:space="preserve">(Please note if you </w:t>
      </w:r>
      <w:r w:rsidR="000241EA">
        <w:rPr>
          <w:i/>
          <w:iCs/>
          <w:sz w:val="22"/>
        </w:rPr>
        <w:t>change anything from your calibration curve made above.)</w:t>
      </w:r>
    </w:p>
    <w:p w14:paraId="22328BAD" w14:textId="02B2C366" w:rsidR="00647693" w:rsidRDefault="00647693" w:rsidP="004808AD">
      <w:pPr>
        <w:contextualSpacing/>
        <w:rPr>
          <w:sz w:val="22"/>
        </w:rPr>
      </w:pPr>
    </w:p>
    <w:p w14:paraId="0825313C" w14:textId="77777777" w:rsidR="00647693" w:rsidRDefault="00647693" w:rsidP="00647693">
      <w:pPr>
        <w:contextualSpacing/>
        <w:rPr>
          <w:sz w:val="22"/>
        </w:rPr>
      </w:pPr>
      <w:r w:rsidRPr="004958C6">
        <w:rPr>
          <w:sz w:val="22"/>
        </w:rPr>
        <w:t>Unknown intensity (I) or absorbance (A) value (specify):______________</w:t>
      </w:r>
      <w:r w:rsidRPr="004958C6">
        <w:rPr>
          <w:sz w:val="22"/>
        </w:rPr>
        <w:br/>
      </w:r>
    </w:p>
    <w:p w14:paraId="15DE85EB" w14:textId="0F3E599C" w:rsidR="000C1493" w:rsidRPr="00647693" w:rsidRDefault="00647693">
      <w:pPr>
        <w:contextualSpacing/>
        <w:rPr>
          <w:sz w:val="22"/>
        </w:rPr>
      </w:pPr>
      <w:r w:rsidRPr="004958C6">
        <w:rPr>
          <w:sz w:val="22"/>
        </w:rPr>
        <w:t>Concentration of fluorescein in the antifreeze sample</w:t>
      </w:r>
      <w:r w:rsidR="000241EA">
        <w:rPr>
          <w:sz w:val="22"/>
        </w:rPr>
        <w:t xml:space="preserve"> (</w:t>
      </w:r>
      <w:r w:rsidR="000241EA" w:rsidRPr="004958C6">
        <w:rPr>
          <w:sz w:val="22"/>
        </w:rPr>
        <w:t>µ</w:t>
      </w:r>
      <w:r w:rsidR="000241EA">
        <w:rPr>
          <w:sz w:val="22"/>
        </w:rPr>
        <w:t>M)</w:t>
      </w:r>
      <w:r w:rsidRPr="004958C6">
        <w:rPr>
          <w:sz w:val="22"/>
        </w:rPr>
        <w:t>:________________</w:t>
      </w:r>
    </w:p>
    <w:sectPr w:rsidR="000C1493" w:rsidRPr="0064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93"/>
    <w:rsid w:val="000241EA"/>
    <w:rsid w:val="000C1493"/>
    <w:rsid w:val="00103FE2"/>
    <w:rsid w:val="00192FB1"/>
    <w:rsid w:val="0025100F"/>
    <w:rsid w:val="002A7DD1"/>
    <w:rsid w:val="0030242A"/>
    <w:rsid w:val="004808AD"/>
    <w:rsid w:val="005472BD"/>
    <w:rsid w:val="005C6B13"/>
    <w:rsid w:val="00621375"/>
    <w:rsid w:val="00647693"/>
    <w:rsid w:val="00650C57"/>
    <w:rsid w:val="006C5BDB"/>
    <w:rsid w:val="006D41D6"/>
    <w:rsid w:val="007A5918"/>
    <w:rsid w:val="00902CA2"/>
    <w:rsid w:val="00916B22"/>
    <w:rsid w:val="00946D65"/>
    <w:rsid w:val="009A50F9"/>
    <w:rsid w:val="009C5476"/>
    <w:rsid w:val="00A30841"/>
    <w:rsid w:val="00A75F0D"/>
    <w:rsid w:val="00A8613D"/>
    <w:rsid w:val="00B8529B"/>
    <w:rsid w:val="00B97B43"/>
    <w:rsid w:val="00C159A6"/>
    <w:rsid w:val="00D3029B"/>
    <w:rsid w:val="00EB1017"/>
    <w:rsid w:val="00FC71FB"/>
    <w:rsid w:val="00FD03BC"/>
    <w:rsid w:val="00FE7F85"/>
    <w:rsid w:val="07B9920B"/>
    <w:rsid w:val="1EB90C26"/>
    <w:rsid w:val="254D6B5E"/>
    <w:rsid w:val="7A3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54CDD"/>
  <w15:chartTrackingRefBased/>
  <w15:docId w15:val="{C334B8FA-40D1-4666-A892-F68B63F4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93"/>
    <w:pPr>
      <w:spacing w:after="20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647693"/>
    <w:pPr>
      <w:widowControl w:val="0"/>
      <w:autoSpaceDE w:val="0"/>
      <w:autoSpaceDN w:val="0"/>
      <w:adjustRightInd w:val="0"/>
      <w:spacing w:after="0" w:line="241" w:lineRule="atLeast"/>
    </w:pPr>
    <w:rPr>
      <w:rFonts w:ascii="Geneva" w:hAnsi="Genev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2C9FBBF2434CAA6F0E7C0CD22E08" ma:contentTypeVersion="14" ma:contentTypeDescription="Create a new document." ma:contentTypeScope="" ma:versionID="1bbfb56ac59014b96e6b152fee6e4cf4">
  <xsd:schema xmlns:xsd="http://www.w3.org/2001/XMLSchema" xmlns:xs="http://www.w3.org/2001/XMLSchema" xmlns:p="http://schemas.microsoft.com/office/2006/metadata/properties" xmlns:ns3="ba4c4ffc-ddae-4e0e-874f-e319555a73c8" xmlns:ns4="9e13a608-4825-4ecf-a5de-7d3aade1274d" targetNamespace="http://schemas.microsoft.com/office/2006/metadata/properties" ma:root="true" ma:fieldsID="8377ff702c4b4afada2eebcfb4e6f0c3" ns3:_="" ns4:_="">
    <xsd:import namespace="ba4c4ffc-ddae-4e0e-874f-e319555a73c8"/>
    <xsd:import namespace="9e13a608-4825-4ecf-a5de-7d3aade12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4ffc-ddae-4e0e-874f-e319555a7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3a608-4825-4ecf-a5de-7d3aade12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c4ffc-ddae-4e0e-874f-e319555a73c8" xsi:nil="true"/>
  </documentManagement>
</p:properties>
</file>

<file path=customXml/itemProps1.xml><?xml version="1.0" encoding="utf-8"?>
<ds:datastoreItem xmlns:ds="http://schemas.openxmlformats.org/officeDocument/2006/customXml" ds:itemID="{202AC62A-307A-49ED-BB58-55269DB8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4ffc-ddae-4e0e-874f-e319555a73c8"/>
    <ds:schemaRef ds:uri="9e13a608-4825-4ecf-a5de-7d3aade12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4F0AF-D1B0-47D6-967F-171C6500C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38AD7-A346-46B7-AF0A-9D25B1247EC4}">
  <ds:schemaRefs>
    <ds:schemaRef ds:uri="http://schemas.microsoft.com/office/2006/metadata/properties"/>
    <ds:schemaRef ds:uri="http://schemas.microsoft.com/office/infopath/2007/PartnerControls"/>
    <ds:schemaRef ds:uri="ba4c4ffc-ddae-4e0e-874f-e319555a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4</DocSecurity>
  <Lines>8</Lines>
  <Paragraphs>2</Paragraphs>
  <ScaleCrop>false</ScaleCrop>
  <Company>UW Madison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RAE BUCHBERGER JONES</dc:creator>
  <cp:keywords/>
  <dc:description/>
  <cp:lastModifiedBy>Amanda Buchberger Jones</cp:lastModifiedBy>
  <cp:revision>1</cp:revision>
  <dcterms:created xsi:type="dcterms:W3CDTF">2025-08-06T14:45:00Z</dcterms:created>
  <dcterms:modified xsi:type="dcterms:W3CDTF">2025-08-06T17:31:00Z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0x01010021E22C9FBBF2434CAA6F0E7C0CD22E08</vt:lpwstr>
  </property>
</Properties>
</file>